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C697" w14:textId="2EE8038B" w:rsidR="007B79DF" w:rsidRDefault="007B79DF" w:rsidP="000639DC">
      <w:pPr>
        <w:pStyle w:val="Titel"/>
      </w:pPr>
      <w:r>
        <w:t xml:space="preserve">Begrüßung </w:t>
      </w:r>
      <w:r w:rsidR="000639DC">
        <w:t>durch</w:t>
      </w:r>
      <w:r>
        <w:t xml:space="preserve"> Regionalbischof Thomas Prieto Peral</w:t>
      </w:r>
      <w:r w:rsidR="000639DC">
        <w:t xml:space="preserve"> beim Jahresempfang „</w:t>
      </w:r>
      <w:proofErr w:type="spellStart"/>
      <w:r w:rsidR="000639DC">
        <w:t>Together</w:t>
      </w:r>
      <w:proofErr w:type="spellEnd"/>
      <w:r w:rsidR="000639DC">
        <w:t xml:space="preserve"> &amp; </w:t>
      </w:r>
      <w:proofErr w:type="spellStart"/>
      <w:r w:rsidR="000639DC">
        <w:t>Mitanand</w:t>
      </w:r>
      <w:proofErr w:type="spellEnd"/>
      <w:r w:rsidR="000639DC">
        <w:t>“ am 4. Juli 2025</w:t>
      </w:r>
    </w:p>
    <w:p w14:paraId="52461D82" w14:textId="68982AB1" w:rsidR="000639DC" w:rsidRPr="000639DC" w:rsidRDefault="000639DC" w:rsidP="000639DC">
      <w:pPr>
        <w:spacing w:after="360"/>
        <w:rPr>
          <w:b/>
          <w:bCs/>
        </w:rPr>
      </w:pPr>
      <w:r w:rsidRPr="000639DC">
        <w:rPr>
          <w:b/>
          <w:bCs/>
        </w:rPr>
        <w:t>Sperrfrist: 4. Juli 2025, 18:00 Uhr</w:t>
      </w:r>
    </w:p>
    <w:p w14:paraId="15418582" w14:textId="120FAA23" w:rsidR="007B79DF" w:rsidRDefault="007B79DF" w:rsidP="007B79DF">
      <w:pPr>
        <w:ind w:right="0"/>
      </w:pPr>
      <w:r>
        <w:t>Herzlich willkommen, liebe Gäste,</w:t>
      </w:r>
    </w:p>
    <w:p w14:paraId="0699D637" w14:textId="7A2E6FC0" w:rsidR="007B79DF" w:rsidRDefault="007B79DF" w:rsidP="007B79DF">
      <w:pPr>
        <w:ind w:right="0"/>
      </w:pPr>
      <w:r>
        <w:t>liebe Freundinnen und Freunde unserer Kirche,</w:t>
      </w:r>
    </w:p>
    <w:p w14:paraId="58A3FC67" w14:textId="66128BA4" w:rsidR="007B79DF" w:rsidRDefault="007B79DF" w:rsidP="007B79DF">
      <w:pPr>
        <w:ind w:right="0"/>
      </w:pPr>
      <w:r>
        <w:t xml:space="preserve">und liebe Neugierige, die einfach wissen wollen, ob’s beim Regionalbischof </w:t>
      </w:r>
      <w:proofErr w:type="gramStart"/>
      <w:r>
        <w:t>auch</w:t>
      </w:r>
      <w:proofErr w:type="gramEnd"/>
      <w:r>
        <w:t xml:space="preserve"> was </w:t>
      </w:r>
      <w:proofErr w:type="spellStart"/>
      <w:r>
        <w:t>G’scheits</w:t>
      </w:r>
      <w:proofErr w:type="spellEnd"/>
      <w:r>
        <w:t xml:space="preserve"> zu essen gibt:</w:t>
      </w:r>
    </w:p>
    <w:p w14:paraId="1A8EA505" w14:textId="75FB87EE" w:rsidR="007B79DF" w:rsidRDefault="007B79DF" w:rsidP="007B79DF">
      <w:pPr>
        <w:ind w:right="0"/>
      </w:pPr>
      <w:r>
        <w:t xml:space="preserve">schön, dass Sie heute Abend da sind! Und das meine ich nicht nur aus Höflichkeit. Wer sich im Juli freiwillig zu einer Veranstaltung der Evangelischen Kirche begibt – der meint’s wirklich ernst. Oder ist neugierig. Oder freut sich auf </w:t>
      </w:r>
      <w:proofErr w:type="gramStart"/>
      <w:r>
        <w:t>tolle</w:t>
      </w:r>
      <w:proofErr w:type="gramEnd"/>
      <w:r>
        <w:t xml:space="preserve"> Menschen. Oder alles zusammen. Wie auch immer: Herzlich willkommen!</w:t>
      </w:r>
    </w:p>
    <w:p w14:paraId="1B6FA05B" w14:textId="6DFCD265" w:rsidR="007B79DF" w:rsidRDefault="007B79DF" w:rsidP="007B79DF">
      <w:pPr>
        <w:ind w:right="0"/>
      </w:pPr>
      <w:r>
        <w:t xml:space="preserve">Ich freue mich, dass ich diesen Empfang gemeinsam mit Mission </w:t>
      </w:r>
      <w:proofErr w:type="spellStart"/>
      <w:r>
        <w:t>EineWelt</w:t>
      </w:r>
      <w:proofErr w:type="spellEnd"/>
      <w:r>
        <w:t xml:space="preserve"> ausrichten darf. Das ist unser landeskirchliches Zentrum für internationale Partnerschaften. Danke für diese </w:t>
      </w:r>
      <w:proofErr w:type="gramStart"/>
      <w:r>
        <w:t>tolle</w:t>
      </w:r>
      <w:proofErr w:type="gramEnd"/>
      <w:r>
        <w:t xml:space="preserve"> Zusammenarbeit! Danke auch an das Team der Christuskirche, in deren Räumen wir jetzt sind. Danke der Band, Die </w:t>
      </w:r>
      <w:proofErr w:type="spellStart"/>
      <w:r>
        <w:t>Alte</w:t>
      </w:r>
      <w:proofErr w:type="spellEnd"/>
      <w:r>
        <w:t xml:space="preserve"> Dame und Herr Mond– wir werden noch einiges hören. Und danke schließlich der Stadt München, die uns auf dem schönen Platz draußen feiern lässt.</w:t>
      </w:r>
    </w:p>
    <w:p w14:paraId="041FE9CF" w14:textId="6D9E8865" w:rsidR="007B79DF" w:rsidRDefault="007B79DF" w:rsidP="007B79DF">
      <w:pPr>
        <w:ind w:right="0"/>
      </w:pPr>
      <w:r>
        <w:t xml:space="preserve">Unser Empfang trägt den Titel: „Ein Abend zu dem, was uns zusammenhält.“ Viele </w:t>
      </w:r>
      <w:proofErr w:type="spellStart"/>
      <w:r>
        <w:t>fragen</w:t>
      </w:r>
      <w:proofErr w:type="spellEnd"/>
      <w:r>
        <w:t xml:space="preserve"> </w:t>
      </w:r>
      <w:proofErr w:type="gramStart"/>
      <w:r>
        <w:t>ja lieber</w:t>
      </w:r>
      <w:proofErr w:type="gramEnd"/>
      <w:r>
        <w:t xml:space="preserve"> „Was trennt uns?“ „Wer ist dafür verantwortlich?“ „Und wo kann ich mein Abo kündigen?“</w:t>
      </w:r>
    </w:p>
    <w:p w14:paraId="1AF58150" w14:textId="115FD18B" w:rsidR="007B79DF" w:rsidRDefault="007B79DF" w:rsidP="007B79DF">
      <w:pPr>
        <w:ind w:right="0"/>
      </w:pPr>
      <w:r>
        <w:t>Wir setzen heute Abend auf etwas anderes: Auf das Verbindende. Auf das Gespräch. Und – jetzt wird’s fast subversiv – auf Gemeinschaft.</w:t>
      </w:r>
    </w:p>
    <w:p w14:paraId="4C0141B6" w14:textId="69D119DF" w:rsidR="007B79DF" w:rsidRDefault="007B79DF" w:rsidP="007B79DF">
      <w:pPr>
        <w:ind w:right="0"/>
      </w:pPr>
      <w:r>
        <w:t>Der Beziehungsstatus des Menschen war immer kompliziert, das sieht auch die Bibel himmelklar von Anfang an.</w:t>
      </w:r>
    </w:p>
    <w:p w14:paraId="369DABE8" w14:textId="54279187" w:rsidR="007B79DF" w:rsidRDefault="007B79DF" w:rsidP="007B79DF">
      <w:pPr>
        <w:ind w:right="0"/>
      </w:pPr>
      <w:r>
        <w:t xml:space="preserve">Schon auf den ersten Seiten geht’s drunter und drüber: Adam und Eva schieben sich gegenseitig die Schuld zu, </w:t>
      </w:r>
      <w:proofErr w:type="spellStart"/>
      <w:r>
        <w:t>Kain</w:t>
      </w:r>
      <w:proofErr w:type="spellEnd"/>
      <w:r>
        <w:t xml:space="preserve"> schlägt den Bruder tot, und beim Turmbau zu Babel </w:t>
      </w:r>
      <w:proofErr w:type="gramStart"/>
      <w:r>
        <w:t>klappt’s</w:t>
      </w:r>
      <w:proofErr w:type="gramEnd"/>
      <w:r>
        <w:t xml:space="preserve"> mit der Kommunikation so mittel.</w:t>
      </w:r>
    </w:p>
    <w:p w14:paraId="6AC520F7" w14:textId="583C8318" w:rsidR="007B79DF" w:rsidRDefault="007B79DF" w:rsidP="007B79DF">
      <w:pPr>
        <w:ind w:right="0"/>
      </w:pPr>
      <w:r>
        <w:t>Aber allem voraus geht Gottes Wow:</w:t>
      </w:r>
    </w:p>
    <w:p w14:paraId="2553A3A9" w14:textId="6A467D04" w:rsidR="007B79DF" w:rsidRDefault="007B79DF" w:rsidP="007B79DF">
      <w:pPr>
        <w:ind w:right="0"/>
      </w:pPr>
      <w:r>
        <w:t>In jedem Menschen steckt etwas von Gottesebenbildlichkeit. In jedem.</w:t>
      </w:r>
    </w:p>
    <w:p w14:paraId="2B67FF3E" w14:textId="7F5C87C1" w:rsidR="007B79DF" w:rsidRDefault="007B79DF" w:rsidP="007B79DF">
      <w:pPr>
        <w:ind w:right="0"/>
      </w:pPr>
      <w:r>
        <w:t>Das sollten wir nie vergessen.</w:t>
      </w:r>
    </w:p>
    <w:p w14:paraId="78087129" w14:textId="36704FE3" w:rsidR="007B79DF" w:rsidRDefault="007B79DF" w:rsidP="007B79DF">
      <w:pPr>
        <w:ind w:right="0"/>
      </w:pPr>
      <w:r>
        <w:t xml:space="preserve">Jesus hat in diesem Sinne auch keine Kuscheltruppe um sich geschart. Seine Jünger waren eine </w:t>
      </w:r>
      <w:proofErr w:type="gramStart"/>
      <w:r>
        <w:t>ziemlich schwer</w:t>
      </w:r>
      <w:proofErr w:type="gramEnd"/>
      <w:r>
        <w:t xml:space="preserve"> vermittelbare Mannschaft, ein ungeschliffener Haufen voller Widersprüche Und doch: Er hat sie an einen Tisch gebracht. Weil er an sie geglaubt hat, weil er etwas Größeres in ihnen gesehen hat.</w:t>
      </w:r>
    </w:p>
    <w:p w14:paraId="5CDF12EF" w14:textId="7132406E" w:rsidR="007B79DF" w:rsidRDefault="007B79DF" w:rsidP="007B79DF">
      <w:pPr>
        <w:ind w:right="0"/>
      </w:pPr>
      <w:r>
        <w:t>Heute dagegen wirkt es manchmal, als stünden wir alle als Eltern der D-Jugend am Spielfeldrand: Jeder brüllt auf den Rasen – aber Wirkung zeigt das wenig. Der Ton wird schriller, die Zündschnur kürzer.</w:t>
      </w:r>
    </w:p>
    <w:p w14:paraId="7EAE3402" w14:textId="1DCA0418" w:rsidR="007B79DF" w:rsidRDefault="007B79DF" w:rsidP="007B79DF">
      <w:pPr>
        <w:ind w:right="0"/>
      </w:pPr>
      <w:r>
        <w:t xml:space="preserve">Es ist so </w:t>
      </w:r>
      <w:proofErr w:type="spellStart"/>
      <w:r>
        <w:t>wchtig</w:t>
      </w:r>
      <w:proofErr w:type="spellEnd"/>
      <w:r>
        <w:t>: dass wir Räume schaffen, wo wir einander wirklich begegnen. wo Menschen sich wieder in die Augen schauen und wahrnehmen, wo man im Diskutieren widersprechen darf und trotzdem zusammenbleibt.</w:t>
      </w:r>
    </w:p>
    <w:p w14:paraId="46C89406" w14:textId="549A5729" w:rsidR="007B79DF" w:rsidRDefault="007B79DF" w:rsidP="007B79DF">
      <w:pPr>
        <w:ind w:right="0"/>
      </w:pPr>
      <w:r>
        <w:lastRenderedPageBreak/>
        <w:t>Deshalb dieser Abend. Ein Abend mit Zeit. Mit Gesprächen. Und vielleicht auch mit der überraschenden Entdeckung: Hinter mancher Meinung steht ein richtiger Mensch. Hinter mancher Haltung steckt auch eine wahre Geschichte.</w:t>
      </w:r>
    </w:p>
    <w:p w14:paraId="0BABE3C1" w14:textId="7CFD9598" w:rsidR="007B79DF" w:rsidRDefault="007B79DF" w:rsidP="007B79DF">
      <w:pPr>
        <w:ind w:right="0"/>
      </w:pPr>
      <w:r>
        <w:t>Wir werden dazu gleich auf dem Podium wunderbare Menschen kennenlernen, die uns dazu persönliche Gedanken schenken werden.</w:t>
      </w:r>
    </w:p>
    <w:p w14:paraId="174C3D70" w14:textId="56A6E743" w:rsidR="007B79DF" w:rsidRDefault="007B79DF" w:rsidP="007B79DF">
      <w:pPr>
        <w:ind w:right="0"/>
      </w:pPr>
      <w:r>
        <w:t>Ich freue mich, dass wir als Moderator Alex Schaffer gewinnen konnten. Er ist nicht nur Moderator bei Bayern 2, sondern auch im Kirchenvorstand hier in der Christuskirche.</w:t>
      </w:r>
    </w:p>
    <w:p w14:paraId="6DF05897" w14:textId="17BBB4E2" w:rsidR="007B79DF" w:rsidRDefault="007B79DF" w:rsidP="007B79DF">
      <w:pPr>
        <w:ind w:right="0"/>
      </w:pPr>
      <w:proofErr w:type="gramStart"/>
      <w:r>
        <w:t>Herzlich willkommen</w:t>
      </w:r>
      <w:proofErr w:type="gramEnd"/>
      <w:r>
        <w:t xml:space="preserve"> also. Ihre Namen haben wir hier schon an die Wand geworfen.</w:t>
      </w:r>
    </w:p>
    <w:p w14:paraId="2757F6E1" w14:textId="5FD8394D" w:rsidR="007B79DF" w:rsidRDefault="007B79DF" w:rsidP="007B79DF">
      <w:pPr>
        <w:ind w:right="0"/>
      </w:pPr>
      <w:r>
        <w:t>Sie kommen aus der Landes- und Kommunal-Politik</w:t>
      </w:r>
    </w:p>
    <w:p w14:paraId="404DD473" w14:textId="5473A73E" w:rsidR="007B79DF" w:rsidRDefault="007B79DF" w:rsidP="007B79DF">
      <w:pPr>
        <w:ind w:right="0"/>
      </w:pPr>
      <w:r>
        <w:t>Aus Kunst und Kultur</w:t>
      </w:r>
    </w:p>
    <w:p w14:paraId="0C34040A" w14:textId="3416A417" w:rsidR="007B79DF" w:rsidRDefault="007B79DF" w:rsidP="007B79DF">
      <w:pPr>
        <w:ind w:right="0"/>
      </w:pPr>
      <w:r>
        <w:t>Aus Wirtschaft, Wissenschaft und Justiz</w:t>
      </w:r>
    </w:p>
    <w:p w14:paraId="00AE04D5" w14:textId="4006E806" w:rsidR="007B79DF" w:rsidRDefault="007B79DF" w:rsidP="007B79DF">
      <w:pPr>
        <w:ind w:right="0"/>
      </w:pPr>
      <w:r>
        <w:t>Aus Diakonie und Caritas</w:t>
      </w:r>
    </w:p>
    <w:p w14:paraId="18DC1CAE" w14:textId="573F7E33" w:rsidR="007B79DF" w:rsidRDefault="007B79DF" w:rsidP="007B79DF">
      <w:pPr>
        <w:ind w:right="0"/>
      </w:pPr>
      <w:r>
        <w:t>Von Vereinen, Verbänden, Stiftungen</w:t>
      </w:r>
    </w:p>
    <w:p w14:paraId="263707FB" w14:textId="3208438F" w:rsidR="007B79DF" w:rsidRDefault="007B79DF" w:rsidP="007B79DF">
      <w:pPr>
        <w:ind w:right="0"/>
      </w:pPr>
      <w:r>
        <w:t>Von den Medien</w:t>
      </w:r>
    </w:p>
    <w:p w14:paraId="53D138D6" w14:textId="3F88A4CE" w:rsidR="007B79DF" w:rsidRDefault="007B79DF" w:rsidP="007B79DF">
      <w:pPr>
        <w:ind w:right="0"/>
      </w:pPr>
      <w:r>
        <w:t>Sie sind jüdisch oder muslimisch, katholisch, evangelisch, orthodox oder gar nicht gläubig,</w:t>
      </w:r>
    </w:p>
    <w:p w14:paraId="31BD0AC5" w14:textId="03C25DD4" w:rsidR="007B79DF" w:rsidRDefault="007B79DF" w:rsidP="007B79DF">
      <w:pPr>
        <w:ind w:right="0"/>
      </w:pPr>
      <w:r>
        <w:t>engagieren sich in der Zivilgesellschaft, in Initiativen oder im Ehrenamt.</w:t>
      </w:r>
    </w:p>
    <w:p w14:paraId="550E1F9C" w14:textId="7722E660" w:rsidR="007B79DF" w:rsidRDefault="007B79DF" w:rsidP="007B79DF">
      <w:pPr>
        <w:ind w:right="0"/>
      </w:pPr>
      <w:r>
        <w:t xml:space="preserve">Kurz gesagt: Sie alle sind Menschen, die sich nicht zuerst fragen: „Was </w:t>
      </w:r>
      <w:proofErr w:type="gramStart"/>
      <w:r>
        <w:t>hab</w:t>
      </w:r>
      <w:proofErr w:type="gramEnd"/>
      <w:r>
        <w:t xml:space="preserve"> ich davon?“</w:t>
      </w:r>
    </w:p>
    <w:p w14:paraId="3103B80D" w14:textId="3FD6AA4C" w:rsidR="007B79DF" w:rsidRDefault="007B79DF" w:rsidP="007B79DF">
      <w:pPr>
        <w:ind w:right="0"/>
      </w:pPr>
      <w:r>
        <w:t>Sondern: „Was kann ich beitragen?“</w:t>
      </w:r>
    </w:p>
    <w:p w14:paraId="2409BFEF" w14:textId="58B95458" w:rsidR="007B79DF" w:rsidRDefault="007B79DF" w:rsidP="007B79DF">
      <w:pPr>
        <w:ind w:right="0"/>
      </w:pPr>
      <w:r>
        <w:t>Danke dafür.</w:t>
      </w:r>
    </w:p>
    <w:p w14:paraId="33528916" w14:textId="28C4E832" w:rsidR="007B79DF" w:rsidRDefault="007B79DF" w:rsidP="007B79DF">
      <w:pPr>
        <w:ind w:right="0"/>
      </w:pPr>
      <w:r>
        <w:t>Mein / Unser Wunsch für heute Abend: Gehen Sie doch heute Abend auf mindestens zwei Menschen zu, die Sie noch nicht kennen. Ich verspreche Ihnen: Das ist Sommerfrische für die Seele.</w:t>
      </w:r>
    </w:p>
    <w:p w14:paraId="767B016D" w14:textId="0061E54A" w:rsidR="00EE59E9" w:rsidRPr="009D002A" w:rsidRDefault="007B79DF" w:rsidP="007B79DF">
      <w:pPr>
        <w:ind w:right="0"/>
      </w:pPr>
      <w:r>
        <w:t>Und so geht Zusammenhalt.</w:t>
      </w:r>
    </w:p>
    <w:sectPr w:rsidR="00EE59E9" w:rsidRPr="009D002A" w:rsidSect="006141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5" w:right="1417" w:bottom="851" w:left="1418" w:header="72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C7BA" w14:textId="77777777" w:rsidR="00A12140" w:rsidRDefault="00A12140" w:rsidP="009D002A">
      <w:r>
        <w:separator/>
      </w:r>
    </w:p>
  </w:endnote>
  <w:endnote w:type="continuationSeparator" w:id="0">
    <w:p w14:paraId="0E01F48F" w14:textId="77777777" w:rsidR="00A12140" w:rsidRDefault="00A12140" w:rsidP="009D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tisSansSerif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13A8" w14:textId="77777777" w:rsidR="004304C1" w:rsidRDefault="004304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E7ED1" w14:textId="77777777" w:rsidR="004304C1" w:rsidRPr="00533F3D" w:rsidRDefault="004304C1" w:rsidP="004304C1">
    <w:pPr>
      <w:pStyle w:val="Fuzeile"/>
      <w:ind w:right="0"/>
      <w:jc w:val="center"/>
      <w:rPr>
        <w:sz w:val="18"/>
        <w:szCs w:val="18"/>
      </w:rPr>
    </w:pPr>
    <w:r>
      <w:rPr>
        <w:sz w:val="18"/>
        <w:szCs w:val="18"/>
      </w:rPr>
      <w:t>Evangelisch-Lutherischer Kirchenkreis Schwaben-Altbayern</w:t>
    </w:r>
    <w:r>
      <w:rPr>
        <w:sz w:val="18"/>
        <w:szCs w:val="18"/>
      </w:rPr>
      <w:br/>
    </w:r>
    <w:r w:rsidRPr="00533F3D">
      <w:rPr>
        <w:sz w:val="18"/>
        <w:szCs w:val="18"/>
      </w:rPr>
      <w:t>Katharina-von-Bora-Straße 7-13, 80333 München</w:t>
    </w:r>
  </w:p>
  <w:p w14:paraId="678CF74E" w14:textId="0A00FC7A" w:rsidR="004304C1" w:rsidRPr="004304C1" w:rsidRDefault="004304C1" w:rsidP="004304C1">
    <w:pPr>
      <w:pStyle w:val="Fuzeile"/>
      <w:ind w:right="0"/>
      <w:jc w:val="center"/>
      <w:rPr>
        <w:sz w:val="18"/>
        <w:szCs w:val="18"/>
      </w:rPr>
    </w:pPr>
    <w:r w:rsidRPr="00533F3D">
      <w:rPr>
        <w:sz w:val="18"/>
        <w:szCs w:val="18"/>
      </w:rPr>
      <w:t xml:space="preserve">+49 89 5595-360  </w:t>
    </w:r>
    <w:r w:rsidRPr="00533F3D">
      <w:rPr>
        <w:sz w:val="18"/>
        <w:szCs w:val="18"/>
      </w:rPr>
      <w:sym w:font="Wingdings" w:char="F09F"/>
    </w:r>
    <w:r w:rsidRPr="00533F3D">
      <w:rPr>
        <w:sz w:val="18"/>
        <w:szCs w:val="18"/>
      </w:rPr>
      <w:t xml:space="preserve">  schwaben-altbayern@elkb.de</w:t>
    </w:r>
    <w:r>
      <w:rPr>
        <w:sz w:val="18"/>
        <w:szCs w:val="18"/>
      </w:rPr>
      <w:t xml:space="preserve"> </w:t>
    </w:r>
    <w:r w:rsidRPr="00533F3D">
      <w:rPr>
        <w:sz w:val="18"/>
        <w:szCs w:val="18"/>
      </w:rPr>
      <w:t xml:space="preserve"> </w:t>
    </w:r>
    <w:r w:rsidRPr="00533F3D">
      <w:rPr>
        <w:sz w:val="18"/>
        <w:szCs w:val="18"/>
      </w:rPr>
      <w:sym w:font="Wingdings" w:char="F09F"/>
    </w:r>
    <w:r w:rsidRPr="00533F3D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533F3D">
      <w:rPr>
        <w:sz w:val="18"/>
        <w:szCs w:val="18"/>
      </w:rPr>
      <w:t>www.schwaben-altbayern</w:t>
    </w:r>
    <w:r>
      <w:rPr>
        <w:sz w:val="18"/>
        <w:szCs w:val="18"/>
      </w:rPr>
      <w:t>-evangelisch</w:t>
    </w:r>
    <w:r w:rsidRPr="00533F3D">
      <w:rPr>
        <w:sz w:val="18"/>
        <w:szCs w:val="18"/>
      </w:rPr>
      <w:t>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50A4" w14:textId="59A63E92" w:rsidR="000B2963" w:rsidRPr="00EE59E9" w:rsidRDefault="000B2963" w:rsidP="009D002A">
    <w:pPr>
      <w:rPr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2668B" w14:textId="77777777" w:rsidR="00A12140" w:rsidRDefault="00A12140" w:rsidP="009D002A">
      <w:r>
        <w:separator/>
      </w:r>
    </w:p>
  </w:footnote>
  <w:footnote w:type="continuationSeparator" w:id="0">
    <w:p w14:paraId="51A5E1D2" w14:textId="77777777" w:rsidR="00A12140" w:rsidRDefault="00A12140" w:rsidP="009D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3B81" w14:textId="77777777" w:rsidR="004304C1" w:rsidRDefault="004304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0F09" w14:textId="77777777" w:rsidR="004304C1" w:rsidRDefault="004304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A43C" w14:textId="77777777" w:rsidR="004304C1" w:rsidRDefault="004304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6907"/>
    <w:multiLevelType w:val="hybridMultilevel"/>
    <w:tmpl w:val="FB98A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220"/>
    <w:multiLevelType w:val="hybridMultilevel"/>
    <w:tmpl w:val="4434DA76"/>
    <w:lvl w:ilvl="0" w:tplc="8D2AF08C">
      <w:start w:val="1"/>
      <w:numFmt w:val="decimal"/>
      <w:pStyle w:val="Tagesordnung"/>
      <w:lvlText w:val="TOP %1 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6CF9"/>
    <w:multiLevelType w:val="multilevel"/>
    <w:tmpl w:val="926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27A09"/>
    <w:multiLevelType w:val="hybridMultilevel"/>
    <w:tmpl w:val="F0BE5DF0"/>
    <w:lvl w:ilvl="0" w:tplc="F8FA49F6">
      <w:start w:val="15"/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52E4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186CAE"/>
    <w:multiLevelType w:val="hybridMultilevel"/>
    <w:tmpl w:val="51E633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3828">
    <w:abstractNumId w:val="3"/>
  </w:num>
  <w:num w:numId="2" w16cid:durableId="1585454011">
    <w:abstractNumId w:val="0"/>
  </w:num>
  <w:num w:numId="3" w16cid:durableId="983126342">
    <w:abstractNumId w:val="1"/>
  </w:num>
  <w:num w:numId="4" w16cid:durableId="1196846339">
    <w:abstractNumId w:val="4"/>
  </w:num>
  <w:num w:numId="5" w16cid:durableId="1969823282">
    <w:abstractNumId w:val="2"/>
  </w:num>
  <w:num w:numId="6" w16cid:durableId="1531455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70"/>
    <w:rsid w:val="00021357"/>
    <w:rsid w:val="00037AEA"/>
    <w:rsid w:val="000405D1"/>
    <w:rsid w:val="000572DA"/>
    <w:rsid w:val="000639DC"/>
    <w:rsid w:val="000778AA"/>
    <w:rsid w:val="00081099"/>
    <w:rsid w:val="000841B6"/>
    <w:rsid w:val="00090476"/>
    <w:rsid w:val="00094DBF"/>
    <w:rsid w:val="00095CEB"/>
    <w:rsid w:val="000B2963"/>
    <w:rsid w:val="000B3D8B"/>
    <w:rsid w:val="000D2006"/>
    <w:rsid w:val="00153466"/>
    <w:rsid w:val="00176C8B"/>
    <w:rsid w:val="00190AA7"/>
    <w:rsid w:val="001C70F8"/>
    <w:rsid w:val="001E034A"/>
    <w:rsid w:val="00234221"/>
    <w:rsid w:val="00243457"/>
    <w:rsid w:val="00261597"/>
    <w:rsid w:val="002625B3"/>
    <w:rsid w:val="002676DC"/>
    <w:rsid w:val="00282D91"/>
    <w:rsid w:val="00290279"/>
    <w:rsid w:val="002A3E1E"/>
    <w:rsid w:val="002A76D6"/>
    <w:rsid w:val="002A7E71"/>
    <w:rsid w:val="002C75C5"/>
    <w:rsid w:val="002F1A0D"/>
    <w:rsid w:val="00310CC9"/>
    <w:rsid w:val="00317E5F"/>
    <w:rsid w:val="00347A64"/>
    <w:rsid w:val="00353285"/>
    <w:rsid w:val="003A1F70"/>
    <w:rsid w:val="003B4196"/>
    <w:rsid w:val="003D0970"/>
    <w:rsid w:val="003D2E34"/>
    <w:rsid w:val="003D7471"/>
    <w:rsid w:val="003E5A25"/>
    <w:rsid w:val="00417E78"/>
    <w:rsid w:val="004304C1"/>
    <w:rsid w:val="00444EE8"/>
    <w:rsid w:val="0046178C"/>
    <w:rsid w:val="0046623A"/>
    <w:rsid w:val="004A093A"/>
    <w:rsid w:val="004D0C7F"/>
    <w:rsid w:val="004D33B1"/>
    <w:rsid w:val="004E79BD"/>
    <w:rsid w:val="004F0621"/>
    <w:rsid w:val="00533F3D"/>
    <w:rsid w:val="00534BA2"/>
    <w:rsid w:val="0054374A"/>
    <w:rsid w:val="0055434F"/>
    <w:rsid w:val="00584041"/>
    <w:rsid w:val="00591D33"/>
    <w:rsid w:val="005B389D"/>
    <w:rsid w:val="005C087B"/>
    <w:rsid w:val="005E05DE"/>
    <w:rsid w:val="005E1EC1"/>
    <w:rsid w:val="006121D6"/>
    <w:rsid w:val="0061413A"/>
    <w:rsid w:val="00616735"/>
    <w:rsid w:val="0065675B"/>
    <w:rsid w:val="0065719B"/>
    <w:rsid w:val="00681F02"/>
    <w:rsid w:val="0068719B"/>
    <w:rsid w:val="006A7126"/>
    <w:rsid w:val="006D159B"/>
    <w:rsid w:val="006D4A4F"/>
    <w:rsid w:val="006F0176"/>
    <w:rsid w:val="006F2223"/>
    <w:rsid w:val="007071BA"/>
    <w:rsid w:val="00726DFF"/>
    <w:rsid w:val="007351BE"/>
    <w:rsid w:val="00737B72"/>
    <w:rsid w:val="00760B4C"/>
    <w:rsid w:val="007714A0"/>
    <w:rsid w:val="0078769D"/>
    <w:rsid w:val="007A3A3D"/>
    <w:rsid w:val="007B79DF"/>
    <w:rsid w:val="007D6D85"/>
    <w:rsid w:val="007D76A2"/>
    <w:rsid w:val="007E7FFC"/>
    <w:rsid w:val="007F627A"/>
    <w:rsid w:val="007F74AA"/>
    <w:rsid w:val="008015F0"/>
    <w:rsid w:val="0081569B"/>
    <w:rsid w:val="00834455"/>
    <w:rsid w:val="0083453E"/>
    <w:rsid w:val="00841E6A"/>
    <w:rsid w:val="00846836"/>
    <w:rsid w:val="0087145A"/>
    <w:rsid w:val="00885807"/>
    <w:rsid w:val="00891B8E"/>
    <w:rsid w:val="00891C35"/>
    <w:rsid w:val="008D558B"/>
    <w:rsid w:val="008E23A4"/>
    <w:rsid w:val="008F05EF"/>
    <w:rsid w:val="008F7A01"/>
    <w:rsid w:val="00903C86"/>
    <w:rsid w:val="00946AF2"/>
    <w:rsid w:val="00946E9A"/>
    <w:rsid w:val="00956908"/>
    <w:rsid w:val="00982FF3"/>
    <w:rsid w:val="009C1BEF"/>
    <w:rsid w:val="009D002A"/>
    <w:rsid w:val="009D6005"/>
    <w:rsid w:val="00A12140"/>
    <w:rsid w:val="00A22FB8"/>
    <w:rsid w:val="00A301CF"/>
    <w:rsid w:val="00A3202D"/>
    <w:rsid w:val="00A37EE8"/>
    <w:rsid w:val="00A51F3D"/>
    <w:rsid w:val="00AF2913"/>
    <w:rsid w:val="00B1061F"/>
    <w:rsid w:val="00B13B49"/>
    <w:rsid w:val="00B86350"/>
    <w:rsid w:val="00C4120D"/>
    <w:rsid w:val="00C54CAE"/>
    <w:rsid w:val="00C86798"/>
    <w:rsid w:val="00C92C5F"/>
    <w:rsid w:val="00C95C66"/>
    <w:rsid w:val="00CA6DFF"/>
    <w:rsid w:val="00CB1F5A"/>
    <w:rsid w:val="00CC01D8"/>
    <w:rsid w:val="00CC1773"/>
    <w:rsid w:val="00CE026F"/>
    <w:rsid w:val="00CF0DFC"/>
    <w:rsid w:val="00D04542"/>
    <w:rsid w:val="00D076CA"/>
    <w:rsid w:val="00D13C13"/>
    <w:rsid w:val="00D35E8D"/>
    <w:rsid w:val="00D37F81"/>
    <w:rsid w:val="00D4576D"/>
    <w:rsid w:val="00D479E4"/>
    <w:rsid w:val="00D530B8"/>
    <w:rsid w:val="00D53C99"/>
    <w:rsid w:val="00D56578"/>
    <w:rsid w:val="00D67311"/>
    <w:rsid w:val="00D7398D"/>
    <w:rsid w:val="00D93DCC"/>
    <w:rsid w:val="00D94E9D"/>
    <w:rsid w:val="00DA5223"/>
    <w:rsid w:val="00DC0C42"/>
    <w:rsid w:val="00E33FE7"/>
    <w:rsid w:val="00E56507"/>
    <w:rsid w:val="00E72FA3"/>
    <w:rsid w:val="00ED5E1A"/>
    <w:rsid w:val="00ED7E85"/>
    <w:rsid w:val="00EE59E9"/>
    <w:rsid w:val="00EE7F64"/>
    <w:rsid w:val="00F220E0"/>
    <w:rsid w:val="00F63834"/>
    <w:rsid w:val="00FA21AA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9051F"/>
  <w15:chartTrackingRefBased/>
  <w15:docId w15:val="{2880C781-C26C-D54E-986A-14739A87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D002A"/>
    <w:pPr>
      <w:tabs>
        <w:tab w:val="left" w:pos="7371"/>
      </w:tabs>
      <w:spacing w:before="120" w:after="120"/>
      <w:ind w:right="1701"/>
    </w:pPr>
    <w:rPr>
      <w:rFonts w:ascii="Source Sans Pro" w:hAnsi="Source Sans Pro"/>
      <w:sz w:val="22"/>
      <w:szCs w:val="22"/>
    </w:rPr>
  </w:style>
  <w:style w:type="paragraph" w:styleId="berschrift1">
    <w:name w:val="heading 1"/>
    <w:basedOn w:val="Standard"/>
    <w:next w:val="Standard"/>
    <w:qFormat/>
    <w:rsid w:val="00EE59E9"/>
    <w:pPr>
      <w:keepNext/>
      <w:spacing w:before="240" w:after="240" w:line="360" w:lineRule="atLeast"/>
      <w:outlineLvl w:val="0"/>
    </w:pPr>
    <w:rPr>
      <w:b/>
      <w:spacing w:val="-5"/>
      <w:sz w:val="32"/>
    </w:rPr>
  </w:style>
  <w:style w:type="paragraph" w:styleId="berschrift2">
    <w:name w:val="heading 2"/>
    <w:basedOn w:val="Standard"/>
    <w:next w:val="Standard"/>
    <w:qFormat/>
    <w:rsid w:val="00885807"/>
    <w:pPr>
      <w:keepNext/>
      <w:spacing w:before="360" w:after="180"/>
      <w:outlineLvl w:val="1"/>
    </w:pPr>
    <w:rPr>
      <w:rFonts w:cs="Arial"/>
      <w:b/>
      <w:bCs/>
      <w:i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gesordnung">
    <w:name w:val="Tagesordnung"/>
    <w:basedOn w:val="Standard"/>
    <w:qFormat/>
    <w:rsid w:val="009D002A"/>
    <w:pPr>
      <w:numPr>
        <w:numId w:val="3"/>
      </w:numPr>
    </w:pPr>
  </w:style>
  <w:style w:type="numbering" w:customStyle="1" w:styleId="AktuelleListe1">
    <w:name w:val="Aktuelle Liste1"/>
    <w:uiPriority w:val="99"/>
    <w:rsid w:val="009D002A"/>
    <w:pPr>
      <w:numPr>
        <w:numId w:val="4"/>
      </w:numPr>
    </w:pPr>
  </w:style>
  <w:style w:type="paragraph" w:styleId="Sprechblasentext">
    <w:name w:val="Balloon Text"/>
    <w:basedOn w:val="Standard"/>
    <w:semiHidden/>
    <w:rsid w:val="00B8635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EE59E9"/>
    <w:pPr>
      <w:spacing w:before="240" w:after="240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rsid w:val="00EE59E9"/>
    <w:rPr>
      <w:rFonts w:ascii="Source Sans Pro" w:eastAsiaTheme="majorEastAsia" w:hAnsi="Source Sans Pro" w:cstheme="majorBidi"/>
      <w:b/>
      <w:bCs/>
      <w:kern w:val="28"/>
      <w:sz w:val="36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0C4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59E9"/>
    <w:pPr>
      <w:ind w:left="720"/>
      <w:contextualSpacing/>
    </w:pPr>
  </w:style>
  <w:style w:type="paragraph" w:styleId="Kopfzeile">
    <w:name w:val="header"/>
    <w:basedOn w:val="Standard"/>
    <w:link w:val="KopfzeileZchn"/>
    <w:rsid w:val="003D0970"/>
    <w:pPr>
      <w:tabs>
        <w:tab w:val="clear" w:pos="7371"/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sid w:val="003D0970"/>
    <w:rPr>
      <w:rFonts w:ascii="Source Sans Pro" w:hAnsi="Source Sans Pro"/>
      <w:sz w:val="22"/>
      <w:szCs w:val="22"/>
    </w:rPr>
  </w:style>
  <w:style w:type="paragraph" w:styleId="Fuzeile">
    <w:name w:val="footer"/>
    <w:basedOn w:val="Standard"/>
    <w:link w:val="FuzeileZchn"/>
    <w:rsid w:val="003D0970"/>
    <w:pPr>
      <w:tabs>
        <w:tab w:val="clear" w:pos="7371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3D0970"/>
    <w:rPr>
      <w:rFonts w:ascii="Source Sans Pro" w:hAnsi="Source Sans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ipp/Library/CloudStorage/OneDrive-Evangelisch-LutherischeKircheinBayern/KK%20TPP/09-Bu&#776;ro/Vorlagen/__Briefpapier%20Schwaben-Altbayern/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2cc37c-928d-4233-b433-65846d280425">
      <Terms xmlns="http://schemas.microsoft.com/office/infopath/2007/PartnerControls"/>
    </lcf76f155ced4ddcb4097134ff3c332f>
    <TaxCatchAll xmlns="9ed4df7a-fa1e-4a2c-a5fb-fdd26b5119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147AD4657A1499F647933EF82EEC7" ma:contentTypeVersion="13" ma:contentTypeDescription="Ein neues Dokument erstellen." ma:contentTypeScope="" ma:versionID="abc10e3eb1f158edb2dc9ccae35fecf8">
  <xsd:schema xmlns:xsd="http://www.w3.org/2001/XMLSchema" xmlns:xs="http://www.w3.org/2001/XMLSchema" xmlns:p="http://schemas.microsoft.com/office/2006/metadata/properties" xmlns:ns2="4d2cc37c-928d-4233-b433-65846d280425" xmlns:ns3="9ed4df7a-fa1e-4a2c-a5fb-fdd26b5119bd" targetNamespace="http://schemas.microsoft.com/office/2006/metadata/properties" ma:root="true" ma:fieldsID="b0b9412f04382850f76d1c09f7c705be" ns2:_="" ns3:_="">
    <xsd:import namespace="4d2cc37c-928d-4233-b433-65846d280425"/>
    <xsd:import namespace="9ed4df7a-fa1e-4a2c-a5fb-fdd26b511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c37c-928d-4233-b433-65846d28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df7a-fa1e-4a2c-a5fb-fdd26b5119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92f12d-0e37-4a85-8590-a017d0542891}" ma:internalName="TaxCatchAll" ma:showField="CatchAllData" ma:web="9ed4df7a-fa1e-4a2c-a5fb-fdd26b511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234EE-F670-43A4-B390-D779CA926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93DFC-A33D-4F5D-B2E3-AE5206258D3B}">
  <ds:schemaRefs>
    <ds:schemaRef ds:uri="http://schemas.microsoft.com/office/2006/metadata/properties"/>
    <ds:schemaRef ds:uri="http://schemas.microsoft.com/office/infopath/2007/PartnerControls"/>
    <ds:schemaRef ds:uri="4d2cc37c-928d-4233-b433-65846d280425"/>
    <ds:schemaRef ds:uri="9ed4df7a-fa1e-4a2c-a5fb-fdd26b5119bd"/>
  </ds:schemaRefs>
</ds:datastoreItem>
</file>

<file path=customXml/itemProps3.xml><?xml version="1.0" encoding="utf-8"?>
<ds:datastoreItem xmlns:ds="http://schemas.openxmlformats.org/officeDocument/2006/customXml" ds:itemID="{0A6193A2-552B-4F9C-8EF3-6E0B4BD2F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0B7AA-F311-4A6F-848A-7C67109D3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cc37c-928d-4233-b433-65846d280425"/>
    <ds:schemaRef ds:uri="9ed4df7a-fa1e-4a2c-a5fb-fdd26b511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0</TotalTime>
  <Pages>2</Pages>
  <Words>588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LKA.DOT</vt:lpstr>
    </vt:vector>
  </TitlesOfParts>
  <Company>LKA Muenchen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LKA.DOT</dc:title>
  <dc:subject/>
  <dc:creator>Philipp Bäumer</dc:creator>
  <cp:keywords/>
  <cp:lastModifiedBy>Bäumer Philipp</cp:lastModifiedBy>
  <cp:revision>6</cp:revision>
  <cp:lastPrinted>2025-07-03T13:22:00Z</cp:lastPrinted>
  <dcterms:created xsi:type="dcterms:W3CDTF">2025-07-03T11:48:00Z</dcterms:created>
  <dcterms:modified xsi:type="dcterms:W3CDTF">2025-07-03T13:22:00Z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0x01010057F147AD4657A1499F647933EF82EEC7</vt:lpwstr>
  </property>
  <property fmtid="{D5CDD505-2E9C-101B-9397-08002B2CF9AE}" pid="3" name="MediaServiceImageTags">
    <vt:lpwstr/>
  </property>
</Properties>
</file>